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ED" w:rsidRDefault="007035ED" w:rsidP="0064423A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康寧學校財團法人康寧大學應用外語學系</w:t>
      </w:r>
      <w:r w:rsidRPr="00C45E53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所</w:t>
      </w:r>
      <w:r w:rsidRPr="00C45E53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</w:p>
    <w:p w:rsidR="007035ED" w:rsidRDefault="007035ED" w:rsidP="0064423A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C45E53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研究生獎助學金申請要點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/>
          <w:color w:val="000000"/>
          <w:kern w:val="0"/>
          <w:sz w:val="20"/>
          <w:szCs w:val="20"/>
        </w:rPr>
        <w:t>(101.06.16)</w:t>
      </w: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>100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學年度第二學期第四次系務會議修正通過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九十八學年度第二學期第三次系務會議修正通過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   </w:t>
      </w:r>
      <w:r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九十六學年度第一學期第二次系務會議修正通過</w:t>
      </w:r>
    </w:p>
    <w:p w:rsidR="007035ED" w:rsidRPr="00861876" w:rsidRDefault="007035ED" w:rsidP="0064423A">
      <w:pPr>
        <w:autoSpaceDE w:val="0"/>
        <w:autoSpaceDN w:val="0"/>
        <w:jc w:val="right"/>
        <w:rPr>
          <w:rFonts w:ascii="標楷體" w:eastAsia="標楷體" w:hAnsi="標楷體"/>
          <w:bCs/>
          <w:color w:val="000000"/>
          <w:kern w:val="0"/>
          <w:sz w:val="20"/>
          <w:szCs w:val="20"/>
        </w:rPr>
      </w:pPr>
      <w:r w:rsidRPr="00861876"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</w:t>
      </w:r>
      <w:r>
        <w:rPr>
          <w:rFonts w:ascii="標楷體" w:eastAsia="標楷體" w:hAnsi="標楷體"/>
          <w:bCs/>
          <w:color w:val="000000"/>
          <w:kern w:val="0"/>
          <w:sz w:val="20"/>
          <w:szCs w:val="20"/>
        </w:rPr>
        <w:t xml:space="preserve">                               </w:t>
      </w:r>
      <w:r w:rsidRPr="00861876">
        <w:rPr>
          <w:rFonts w:ascii="標楷體" w:eastAsia="標楷體" w:hAnsi="標楷體" w:hint="eastAsia"/>
          <w:bCs/>
          <w:color w:val="000000"/>
          <w:kern w:val="0"/>
          <w:sz w:val="20"/>
          <w:szCs w:val="20"/>
        </w:rPr>
        <w:t>九十四學年度第一學期第二次系務會議通過</w:t>
      </w:r>
    </w:p>
    <w:p w:rsidR="007035ED" w:rsidRPr="00C45E53" w:rsidRDefault="007035ED" w:rsidP="00EA674B">
      <w:pPr>
        <w:autoSpaceDE w:val="0"/>
        <w:autoSpaceDN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一、本獎助學金以鼓勵研究生參與，提升教學品質與研究水準為目標。</w:t>
      </w:r>
    </w:p>
    <w:p w:rsidR="007035ED" w:rsidRDefault="007035ED" w:rsidP="00EA674B">
      <w:pPr>
        <w:autoSpaceDE w:val="0"/>
        <w:autoSpaceDN w:val="0"/>
        <w:ind w:left="4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二、本系一、二年級研究生</w:t>
      </w:r>
      <w:r>
        <w:rPr>
          <w:rFonts w:ascii="標楷體" w:eastAsia="標楷體" w:hAnsi="標楷體"/>
          <w:color w:val="000000"/>
          <w:kern w:val="0"/>
        </w:rPr>
        <w:t xml:space="preserve"> 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均可提出申請，但以家境清寒或家庭經濟困難之學生為主。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獎助學金金額比照學校規定，</w:t>
      </w:r>
      <w:r w:rsidRPr="00794C01">
        <w:rPr>
          <w:rFonts w:ascii="標楷體" w:eastAsia="標楷體" w:hAnsi="標楷體" w:hint="eastAsia"/>
          <w:color w:val="000000"/>
          <w:kern w:val="0"/>
        </w:rPr>
        <w:t>每一單位為</w:t>
      </w:r>
      <w:r w:rsidRPr="00794C01">
        <w:rPr>
          <w:rFonts w:ascii="標楷體" w:eastAsia="標楷體" w:hAnsi="標楷體"/>
          <w:color w:val="000000"/>
          <w:kern w:val="0"/>
        </w:rPr>
        <w:t>1</w:t>
      </w:r>
      <w:r w:rsidRPr="00794C01">
        <w:rPr>
          <w:rFonts w:ascii="標楷體" w:eastAsia="標楷體" w:hAnsi="標楷體" w:hint="eastAsia"/>
          <w:color w:val="000000"/>
          <w:kern w:val="0"/>
        </w:rPr>
        <w:t>小時，</w:t>
      </w:r>
      <w:r>
        <w:rPr>
          <w:rFonts w:ascii="標楷體" w:eastAsia="標楷體" w:hAnsi="標楷體" w:hint="eastAsia"/>
          <w:color w:val="000000"/>
          <w:kern w:val="0"/>
        </w:rPr>
        <w:t>每人每月以請領</w:t>
      </w:r>
      <w:r>
        <w:rPr>
          <w:rFonts w:ascii="標楷體" w:eastAsia="標楷體" w:hAnsi="標楷體"/>
          <w:color w:val="000000"/>
          <w:kern w:val="0"/>
        </w:rPr>
        <w:t>40</w:t>
      </w:r>
      <w:r>
        <w:rPr>
          <w:rFonts w:ascii="標楷體" w:eastAsia="標楷體" w:hAnsi="標楷體" w:hint="eastAsia"/>
          <w:color w:val="000000"/>
          <w:kern w:val="0"/>
        </w:rPr>
        <w:t>單位為原則，但可視當學期申請人數而增減。</w:t>
      </w:r>
    </w:p>
    <w:p w:rsidR="007035ED" w:rsidRDefault="007035ED" w:rsidP="00EA674B">
      <w:pPr>
        <w:autoSpaceDE w:val="0"/>
        <w:autoSpaceDN w:val="0"/>
        <w:ind w:left="4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三、本系研究生領取本獎助學金者，職稱一律為「助理」，協助系上專任助理教授以上師資或論文指導教授從事行政、研究或教學工作，工作內容由該師指定，並接受助理日常工作事宜之考核。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工作性質分別為行政助理、研究助理、教學助理三類。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其津貼由本系研究生獎助學金支付，發放津貼額度視該學年度本系受配經費而定。</w:t>
      </w:r>
      <w:r>
        <w:rPr>
          <w:rFonts w:ascii="標楷體" w:eastAsia="標楷體" w:hAnsi="標楷體"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</w:rPr>
        <w:t>經費運用之優先順序依次為：行政助理、研究助理、教學助理。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四、請領獎助學金之助理工作分為三類，分述如下</w:t>
      </w:r>
    </w:p>
    <w:p w:rsidR="007035ED" w:rsidRDefault="007035ED" w:rsidP="00EA674B">
      <w:pPr>
        <w:autoSpaceDE w:val="0"/>
        <w:autoSpaceDN w:val="0"/>
        <w:ind w:leftChars="178" w:left="991" w:hangingChars="235" w:hanging="56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一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行政助理：係因應系務需求之臨時性助理，本系得視需求於特定時程公告申請要點，開放申請。</w:t>
      </w:r>
    </w:p>
    <w:p w:rsidR="007035ED" w:rsidRDefault="007035ED" w:rsidP="00EA674B">
      <w:pPr>
        <w:autoSpaceDE w:val="0"/>
        <w:autoSpaceDN w:val="0"/>
        <w:ind w:leftChars="400" w:left="1320" w:hangingChars="150" w:hanging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1. </w:t>
      </w:r>
      <w:r>
        <w:rPr>
          <w:rFonts w:ascii="標楷體" w:eastAsia="標楷體" w:hAnsi="標楷體" w:hint="eastAsia"/>
          <w:color w:val="000000"/>
          <w:kern w:val="0"/>
        </w:rPr>
        <w:t>工作性質：協助辦理系務工作，如本系臨時承辦之事務、學術研討會、座談會之籌辦等。</w:t>
      </w:r>
    </w:p>
    <w:p w:rsidR="007035ED" w:rsidRDefault="007035ED" w:rsidP="00EA674B">
      <w:pPr>
        <w:autoSpaceDE w:val="0"/>
        <w:autoSpaceDN w:val="0"/>
        <w:ind w:leftChars="400" w:left="1320" w:hangingChars="150" w:hanging="36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 xml:space="preserve">2. </w:t>
      </w:r>
      <w:r>
        <w:rPr>
          <w:rFonts w:ascii="標楷體" w:eastAsia="標楷體" w:hAnsi="標楷體" w:hint="eastAsia"/>
          <w:color w:val="000000"/>
          <w:kern w:val="0"/>
        </w:rPr>
        <w:t>研一、二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皆可，且須徵詢指導教授或系主任同意，並經系務會議核定。</w:t>
      </w:r>
    </w:p>
    <w:p w:rsidR="007035ED" w:rsidRDefault="007035ED" w:rsidP="00EA674B">
      <w:pPr>
        <w:autoSpaceDE w:val="0"/>
        <w:autoSpaceDN w:val="0"/>
        <w:ind w:leftChars="178" w:left="960" w:hangingChars="222" w:hanging="53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研究助理</w:t>
      </w:r>
      <w:r>
        <w:rPr>
          <w:rFonts w:ascii="標楷體" w:eastAsia="標楷體" w:hAnsi="標楷體"/>
          <w:color w:val="000000"/>
          <w:kern w:val="0"/>
        </w:rPr>
        <w:t xml:space="preserve">: </w:t>
      </w:r>
    </w:p>
    <w:p w:rsidR="007035ED" w:rsidRDefault="007035ED" w:rsidP="00EA674B">
      <w:pPr>
        <w:numPr>
          <w:ilvl w:val="0"/>
          <w:numId w:val="37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工作性質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協助教師研究資料蒐集、整理、繕打或相關研究之實驗等研究相關事宜，由教師派任並督導工作。</w:t>
      </w:r>
    </w:p>
    <w:p w:rsidR="007035ED" w:rsidRDefault="007035ED" w:rsidP="00EA674B">
      <w:pPr>
        <w:numPr>
          <w:ilvl w:val="0"/>
          <w:numId w:val="37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申請對象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研一、二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皆可，且須徵詢指導教授或系主任同意，並經系務會議核定。</w:t>
      </w:r>
    </w:p>
    <w:p w:rsidR="007035ED" w:rsidRDefault="007035ED" w:rsidP="00EA674B">
      <w:pPr>
        <w:autoSpaceDE w:val="0"/>
        <w:autoSpaceDN w:val="0"/>
        <w:ind w:leftChars="177" w:left="425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三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教學助理</w:t>
      </w:r>
      <w:r>
        <w:rPr>
          <w:rFonts w:ascii="標楷體" w:eastAsia="標楷體" w:hAnsi="標楷體"/>
          <w:color w:val="000000"/>
          <w:kern w:val="0"/>
        </w:rPr>
        <w:t>:</w:t>
      </w:r>
    </w:p>
    <w:p w:rsidR="007035ED" w:rsidRDefault="007035ED" w:rsidP="00EA674B">
      <w:pPr>
        <w:numPr>
          <w:ilvl w:val="0"/>
          <w:numId w:val="38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工作性質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參與課堂上課，協助教師課程、網頁及資料蒐集整理、問卷調查等教學相關事宜，由該任課教師派任並督導工作，但不得代該任課教師授課。</w:t>
      </w:r>
    </w:p>
    <w:p w:rsidR="007035ED" w:rsidRDefault="007035ED" w:rsidP="00EA674B">
      <w:pPr>
        <w:numPr>
          <w:ilvl w:val="0"/>
          <w:numId w:val="38"/>
        </w:num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申請對象</w:t>
      </w:r>
      <w:r>
        <w:rPr>
          <w:rFonts w:ascii="標楷體" w:eastAsia="標楷體" w:hAnsi="標楷體"/>
          <w:color w:val="000000"/>
          <w:kern w:val="0"/>
        </w:rPr>
        <w:t xml:space="preserve">: </w:t>
      </w:r>
      <w:r>
        <w:rPr>
          <w:rFonts w:ascii="標楷體" w:eastAsia="標楷體" w:hAnsi="標楷體" w:hint="eastAsia"/>
          <w:color w:val="000000"/>
          <w:kern w:val="0"/>
        </w:rPr>
        <w:t>研一、二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含研究所在職專班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皆可，且須徵詢指導教授或系主任同意，並經系務會議核定。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五、申請時間：每學期於學期初公告辦理，意者於辦理期間提出相關文件向系辦申請。</w:t>
      </w:r>
    </w:p>
    <w:p w:rsidR="007035ED" w:rsidRDefault="007035ED" w:rsidP="00EA674B">
      <w:pPr>
        <w:autoSpaceDE w:val="0"/>
        <w:autoSpaceDN w:val="0"/>
        <w:ind w:leftChars="177" w:left="989" w:hangingChars="235" w:hanging="564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一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申請文件：申請書、第一銀行存款簿封面影本、身分證正反面影本、學生證正反面影本、簡歷表、修習相關課程資料</w:t>
      </w: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依申請助理類別而定</w:t>
      </w:r>
      <w:r>
        <w:rPr>
          <w:rFonts w:ascii="標楷體" w:eastAsia="標楷體" w:hAnsi="標楷體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7035ED" w:rsidRDefault="007035ED" w:rsidP="00EA674B">
      <w:pPr>
        <w:autoSpaceDE w:val="0"/>
        <w:autoSpaceDN w:val="0"/>
        <w:ind w:leftChars="178" w:left="1130" w:hangingChars="293" w:hanging="703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color w:val="000000"/>
          <w:kern w:val="0"/>
        </w:rPr>
        <w:t>(</w:t>
      </w:r>
      <w:r>
        <w:rPr>
          <w:rFonts w:ascii="標楷體" w:eastAsia="標楷體" w:hAnsi="標楷體" w:hint="eastAsia"/>
          <w:color w:val="000000"/>
          <w:kern w:val="0"/>
        </w:rPr>
        <w:t>二</w:t>
      </w:r>
      <w:r>
        <w:rPr>
          <w:rFonts w:ascii="標楷體" w:eastAsia="標楷體" w:hAnsi="標楷體"/>
          <w:color w:val="000000"/>
          <w:kern w:val="0"/>
        </w:rPr>
        <w:t xml:space="preserve">) </w:t>
      </w:r>
      <w:r>
        <w:rPr>
          <w:rFonts w:ascii="標楷體" w:eastAsia="標楷體" w:hAnsi="標楷體" w:hint="eastAsia"/>
          <w:color w:val="000000"/>
          <w:kern w:val="0"/>
        </w:rPr>
        <w:t>系辦依據研究生所繳交之資料審核後公告。</w:t>
      </w:r>
    </w:p>
    <w:p w:rsidR="007035ED" w:rsidRDefault="007035ED" w:rsidP="00EA674B">
      <w:pPr>
        <w:autoSpaceDE w:val="0"/>
        <w:autoSpaceDN w:val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六、本要點未規定之事項，得加以補充修正，提交系務會議討論。</w:t>
      </w:r>
    </w:p>
    <w:p w:rsidR="007035ED" w:rsidRPr="00313916" w:rsidRDefault="007035ED" w:rsidP="00D1724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kern w:val="0"/>
        </w:rPr>
        <w:t>七、</w:t>
      </w:r>
      <w:r>
        <w:rPr>
          <w:rFonts w:ascii="標楷體" w:eastAsia="標楷體" w:hAnsi="標楷體" w:hint="eastAsia"/>
          <w:color w:val="000000"/>
        </w:rPr>
        <w:t>本要點經系務會議通過，校長核定後公佈施行，修正時亦同。</w:t>
      </w:r>
    </w:p>
    <w:sectPr w:rsidR="007035ED" w:rsidRPr="00313916" w:rsidSect="00C45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ED" w:rsidRDefault="007035ED" w:rsidP="00116C34">
      <w:r>
        <w:separator/>
      </w:r>
    </w:p>
  </w:endnote>
  <w:endnote w:type="continuationSeparator" w:id="0">
    <w:p w:rsidR="007035ED" w:rsidRDefault="007035ED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ED" w:rsidRDefault="007035ED" w:rsidP="00116C34">
      <w:r>
        <w:separator/>
      </w:r>
    </w:p>
  </w:footnote>
  <w:footnote w:type="continuationSeparator" w:id="0">
    <w:p w:rsidR="007035ED" w:rsidRDefault="007035ED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2F342E5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750A59F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1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29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2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3">
    <w:nsid w:val="73FB4545"/>
    <w:multiLevelType w:val="hybridMultilevel"/>
    <w:tmpl w:val="A8DA483C"/>
    <w:lvl w:ilvl="0" w:tplc="81503E4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5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36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8"/>
  </w:num>
  <w:num w:numId="5">
    <w:abstractNumId w:val="24"/>
  </w:num>
  <w:num w:numId="6">
    <w:abstractNumId w:val="30"/>
  </w:num>
  <w:num w:numId="7">
    <w:abstractNumId w:val="19"/>
  </w:num>
  <w:num w:numId="8">
    <w:abstractNumId w:val="37"/>
  </w:num>
  <w:num w:numId="9">
    <w:abstractNumId w:val="26"/>
  </w:num>
  <w:num w:numId="10">
    <w:abstractNumId w:val="5"/>
  </w:num>
  <w:num w:numId="11">
    <w:abstractNumId w:val="16"/>
  </w:num>
  <w:num w:numId="12">
    <w:abstractNumId w:val="35"/>
  </w:num>
  <w:num w:numId="13">
    <w:abstractNumId w:val="7"/>
  </w:num>
  <w:num w:numId="14">
    <w:abstractNumId w:val="28"/>
  </w:num>
  <w:num w:numId="15">
    <w:abstractNumId w:val="32"/>
  </w:num>
  <w:num w:numId="16">
    <w:abstractNumId w:val="17"/>
  </w:num>
  <w:num w:numId="17">
    <w:abstractNumId w:val="25"/>
  </w:num>
  <w:num w:numId="18">
    <w:abstractNumId w:val="12"/>
  </w:num>
  <w:num w:numId="19">
    <w:abstractNumId w:val="3"/>
  </w:num>
  <w:num w:numId="20">
    <w:abstractNumId w:val="8"/>
  </w:num>
  <w:num w:numId="21">
    <w:abstractNumId w:val="9"/>
  </w:num>
  <w:num w:numId="22">
    <w:abstractNumId w:val="20"/>
  </w:num>
  <w:num w:numId="23">
    <w:abstractNumId w:val="36"/>
  </w:num>
  <w:num w:numId="24">
    <w:abstractNumId w:val="22"/>
  </w:num>
  <w:num w:numId="25">
    <w:abstractNumId w:val="10"/>
  </w:num>
  <w:num w:numId="26">
    <w:abstractNumId w:val="29"/>
  </w:num>
  <w:num w:numId="27">
    <w:abstractNumId w:val="14"/>
  </w:num>
  <w:num w:numId="28">
    <w:abstractNumId w:val="27"/>
  </w:num>
  <w:num w:numId="29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3"/>
  </w:num>
  <w:num w:numId="31">
    <w:abstractNumId w:val="6"/>
  </w:num>
  <w:num w:numId="32">
    <w:abstractNumId w:val="21"/>
  </w:num>
  <w:num w:numId="33">
    <w:abstractNumId w:val="31"/>
  </w:num>
  <w:num w:numId="34">
    <w:abstractNumId w:val="34"/>
  </w:num>
  <w:num w:numId="35">
    <w:abstractNumId w:val="1"/>
  </w:num>
  <w:num w:numId="36">
    <w:abstractNumId w:val="33"/>
  </w:num>
  <w:num w:numId="37">
    <w:abstractNumId w:val="0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30FFF"/>
    <w:rsid w:val="0003645A"/>
    <w:rsid w:val="00063D3B"/>
    <w:rsid w:val="0006541F"/>
    <w:rsid w:val="00080E9C"/>
    <w:rsid w:val="0008550C"/>
    <w:rsid w:val="000A06DC"/>
    <w:rsid w:val="000D6270"/>
    <w:rsid w:val="000F25C6"/>
    <w:rsid w:val="00116C34"/>
    <w:rsid w:val="00141B7F"/>
    <w:rsid w:val="0015335B"/>
    <w:rsid w:val="00153630"/>
    <w:rsid w:val="001546C8"/>
    <w:rsid w:val="00165019"/>
    <w:rsid w:val="001657AD"/>
    <w:rsid w:val="001718B3"/>
    <w:rsid w:val="00182C71"/>
    <w:rsid w:val="00184D6D"/>
    <w:rsid w:val="001974AE"/>
    <w:rsid w:val="0019761D"/>
    <w:rsid w:val="001A0ED1"/>
    <w:rsid w:val="001A70E3"/>
    <w:rsid w:val="001B3705"/>
    <w:rsid w:val="001E1FD4"/>
    <w:rsid w:val="001E530A"/>
    <w:rsid w:val="001F5890"/>
    <w:rsid w:val="001F741F"/>
    <w:rsid w:val="0020273A"/>
    <w:rsid w:val="002176C6"/>
    <w:rsid w:val="00225E16"/>
    <w:rsid w:val="00227CE0"/>
    <w:rsid w:val="002310B0"/>
    <w:rsid w:val="00232F5E"/>
    <w:rsid w:val="00253487"/>
    <w:rsid w:val="00262592"/>
    <w:rsid w:val="00262AF7"/>
    <w:rsid w:val="00284FF4"/>
    <w:rsid w:val="002A3900"/>
    <w:rsid w:val="002A3CDF"/>
    <w:rsid w:val="002B7953"/>
    <w:rsid w:val="002D362F"/>
    <w:rsid w:val="002D47DC"/>
    <w:rsid w:val="002F4651"/>
    <w:rsid w:val="00302866"/>
    <w:rsid w:val="003029F4"/>
    <w:rsid w:val="00310DED"/>
    <w:rsid w:val="00313916"/>
    <w:rsid w:val="00315199"/>
    <w:rsid w:val="00315DF5"/>
    <w:rsid w:val="003277D5"/>
    <w:rsid w:val="00332105"/>
    <w:rsid w:val="00336E0E"/>
    <w:rsid w:val="00344D63"/>
    <w:rsid w:val="00364343"/>
    <w:rsid w:val="0037206B"/>
    <w:rsid w:val="00375BAE"/>
    <w:rsid w:val="00394FE3"/>
    <w:rsid w:val="003C3B78"/>
    <w:rsid w:val="003C4C3E"/>
    <w:rsid w:val="003E2F1E"/>
    <w:rsid w:val="003F4837"/>
    <w:rsid w:val="00414D50"/>
    <w:rsid w:val="00446C41"/>
    <w:rsid w:val="00454D35"/>
    <w:rsid w:val="00461850"/>
    <w:rsid w:val="00465C14"/>
    <w:rsid w:val="00477F1D"/>
    <w:rsid w:val="00493A1F"/>
    <w:rsid w:val="00497F2B"/>
    <w:rsid w:val="004C3EF4"/>
    <w:rsid w:val="004E7A64"/>
    <w:rsid w:val="004F60DE"/>
    <w:rsid w:val="005243BF"/>
    <w:rsid w:val="00525BAD"/>
    <w:rsid w:val="0052746E"/>
    <w:rsid w:val="00537D5A"/>
    <w:rsid w:val="0056633F"/>
    <w:rsid w:val="00574977"/>
    <w:rsid w:val="00575528"/>
    <w:rsid w:val="00584063"/>
    <w:rsid w:val="00584A4F"/>
    <w:rsid w:val="00591D1A"/>
    <w:rsid w:val="00592C6C"/>
    <w:rsid w:val="005A26B5"/>
    <w:rsid w:val="005A2BFB"/>
    <w:rsid w:val="005B30CE"/>
    <w:rsid w:val="005B6617"/>
    <w:rsid w:val="005C71F0"/>
    <w:rsid w:val="005E043D"/>
    <w:rsid w:val="005E5567"/>
    <w:rsid w:val="005E71BA"/>
    <w:rsid w:val="005E72D0"/>
    <w:rsid w:val="0061402D"/>
    <w:rsid w:val="0064423A"/>
    <w:rsid w:val="00676429"/>
    <w:rsid w:val="00697BE9"/>
    <w:rsid w:val="006A1AE6"/>
    <w:rsid w:val="006D465E"/>
    <w:rsid w:val="006D70B5"/>
    <w:rsid w:val="007035ED"/>
    <w:rsid w:val="007160F2"/>
    <w:rsid w:val="00722E26"/>
    <w:rsid w:val="007249ED"/>
    <w:rsid w:val="0073088A"/>
    <w:rsid w:val="00751A84"/>
    <w:rsid w:val="00757CA7"/>
    <w:rsid w:val="007613C4"/>
    <w:rsid w:val="00773006"/>
    <w:rsid w:val="007742FC"/>
    <w:rsid w:val="007941B9"/>
    <w:rsid w:val="00794C01"/>
    <w:rsid w:val="007A1DEB"/>
    <w:rsid w:val="007A2B7B"/>
    <w:rsid w:val="007B62A2"/>
    <w:rsid w:val="007C05CC"/>
    <w:rsid w:val="007C682A"/>
    <w:rsid w:val="007D1F3F"/>
    <w:rsid w:val="007D478B"/>
    <w:rsid w:val="007F1027"/>
    <w:rsid w:val="00824F1F"/>
    <w:rsid w:val="008254AC"/>
    <w:rsid w:val="00851D26"/>
    <w:rsid w:val="00854076"/>
    <w:rsid w:val="00861876"/>
    <w:rsid w:val="00864BEA"/>
    <w:rsid w:val="008715D2"/>
    <w:rsid w:val="00871D4E"/>
    <w:rsid w:val="00880923"/>
    <w:rsid w:val="00885E2C"/>
    <w:rsid w:val="00887E6C"/>
    <w:rsid w:val="0089088E"/>
    <w:rsid w:val="008D17FA"/>
    <w:rsid w:val="008E5B6F"/>
    <w:rsid w:val="008E7687"/>
    <w:rsid w:val="008F09DD"/>
    <w:rsid w:val="0093558C"/>
    <w:rsid w:val="009434F2"/>
    <w:rsid w:val="0094408E"/>
    <w:rsid w:val="00945CE6"/>
    <w:rsid w:val="00947C2B"/>
    <w:rsid w:val="00956F04"/>
    <w:rsid w:val="00967FC9"/>
    <w:rsid w:val="00982638"/>
    <w:rsid w:val="0098593E"/>
    <w:rsid w:val="009A2ED0"/>
    <w:rsid w:val="009A7486"/>
    <w:rsid w:val="009B4B48"/>
    <w:rsid w:val="009B64CB"/>
    <w:rsid w:val="009E5E5D"/>
    <w:rsid w:val="00A21EAD"/>
    <w:rsid w:val="00A2568E"/>
    <w:rsid w:val="00A616C3"/>
    <w:rsid w:val="00A73106"/>
    <w:rsid w:val="00A825CB"/>
    <w:rsid w:val="00AA0660"/>
    <w:rsid w:val="00AA23E7"/>
    <w:rsid w:val="00AB3199"/>
    <w:rsid w:val="00AC16AA"/>
    <w:rsid w:val="00AC37D0"/>
    <w:rsid w:val="00AC42B6"/>
    <w:rsid w:val="00AE1025"/>
    <w:rsid w:val="00AE5DA4"/>
    <w:rsid w:val="00B0478C"/>
    <w:rsid w:val="00B45307"/>
    <w:rsid w:val="00B50A32"/>
    <w:rsid w:val="00B56DE8"/>
    <w:rsid w:val="00B7280B"/>
    <w:rsid w:val="00B834F3"/>
    <w:rsid w:val="00B8704E"/>
    <w:rsid w:val="00BA78B1"/>
    <w:rsid w:val="00BC7BFB"/>
    <w:rsid w:val="00BD1688"/>
    <w:rsid w:val="00BD542E"/>
    <w:rsid w:val="00BE0106"/>
    <w:rsid w:val="00BE2B76"/>
    <w:rsid w:val="00C125E8"/>
    <w:rsid w:val="00C27DDF"/>
    <w:rsid w:val="00C45E53"/>
    <w:rsid w:val="00C52CB5"/>
    <w:rsid w:val="00C76105"/>
    <w:rsid w:val="00C80AE2"/>
    <w:rsid w:val="00CA5164"/>
    <w:rsid w:val="00CF0D6B"/>
    <w:rsid w:val="00CF5FC3"/>
    <w:rsid w:val="00D15B5E"/>
    <w:rsid w:val="00D17247"/>
    <w:rsid w:val="00D32599"/>
    <w:rsid w:val="00D614F6"/>
    <w:rsid w:val="00D6594B"/>
    <w:rsid w:val="00D95F69"/>
    <w:rsid w:val="00D973AB"/>
    <w:rsid w:val="00DB2FB9"/>
    <w:rsid w:val="00DE0566"/>
    <w:rsid w:val="00DF4FC4"/>
    <w:rsid w:val="00DF66C4"/>
    <w:rsid w:val="00E0051D"/>
    <w:rsid w:val="00E35422"/>
    <w:rsid w:val="00E4373B"/>
    <w:rsid w:val="00E44575"/>
    <w:rsid w:val="00E5342A"/>
    <w:rsid w:val="00E568F3"/>
    <w:rsid w:val="00E65B22"/>
    <w:rsid w:val="00E76E1A"/>
    <w:rsid w:val="00E8628F"/>
    <w:rsid w:val="00EA674B"/>
    <w:rsid w:val="00EB60DF"/>
    <w:rsid w:val="00EB76A7"/>
    <w:rsid w:val="00ED5F09"/>
    <w:rsid w:val="00EF5659"/>
    <w:rsid w:val="00EF7F8F"/>
    <w:rsid w:val="00F011FE"/>
    <w:rsid w:val="00F024EB"/>
    <w:rsid w:val="00F1556C"/>
    <w:rsid w:val="00F23840"/>
    <w:rsid w:val="00F25D9E"/>
    <w:rsid w:val="00F55BE2"/>
    <w:rsid w:val="00F56E92"/>
    <w:rsid w:val="00F632F5"/>
    <w:rsid w:val="00F910C2"/>
    <w:rsid w:val="00F92CFC"/>
    <w:rsid w:val="00FA231A"/>
    <w:rsid w:val="00FA2D63"/>
    <w:rsid w:val="00FA3B5D"/>
    <w:rsid w:val="00FA6531"/>
    <w:rsid w:val="00FB5322"/>
    <w:rsid w:val="00FD0173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D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C3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6C3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Strong">
    <w:name w:val="Strong"/>
    <w:basedOn w:val="DefaultParagraphFont"/>
    <w:uiPriority w:val="99"/>
    <w:qFormat/>
    <w:rsid w:val="007C682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PlainText">
    <w:name w:val="Plain Text"/>
    <w:basedOn w:val="Normal"/>
    <w:link w:val="PlainTextChar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87E6C"/>
    <w:rPr>
      <w:rFonts w:ascii="細明體" w:eastAsia="細明體" w:hAnsi="Courier New" w:cs="Courier New"/>
      <w:sz w:val="24"/>
      <w:szCs w:val="24"/>
    </w:rPr>
  </w:style>
  <w:style w:type="paragraph" w:customStyle="1" w:styleId="a">
    <w:name w:val="(一)"/>
    <w:basedOn w:val="Normal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170</Words>
  <Characters>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user</cp:lastModifiedBy>
  <cp:revision>32</cp:revision>
  <cp:lastPrinted>2014-09-22T08:41:00Z</cp:lastPrinted>
  <dcterms:created xsi:type="dcterms:W3CDTF">2014-10-29T03:00:00Z</dcterms:created>
  <dcterms:modified xsi:type="dcterms:W3CDTF">2016-01-14T09:40:00Z</dcterms:modified>
</cp:coreProperties>
</file>